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C5" w:rsidRDefault="001C16C5" w:rsidP="00DC31BD">
      <w:pPr>
        <w:spacing w:before="240" w:line="340" w:lineRule="exact"/>
        <w:ind w:firstLineChars="500" w:firstLine="140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北京市</w:t>
      </w:r>
      <w:proofErr w:type="gramStart"/>
      <w:r>
        <w:rPr>
          <w:rFonts w:hint="eastAsia"/>
          <w:b/>
          <w:sz w:val="28"/>
          <w:szCs w:val="28"/>
        </w:rPr>
        <w:t>扑克牌</w:t>
      </w:r>
      <w:r w:rsidR="00C356E9">
        <w:rPr>
          <w:rFonts w:hint="eastAsia"/>
          <w:b/>
          <w:sz w:val="28"/>
          <w:szCs w:val="28"/>
        </w:rPr>
        <w:t>双升比赛</w:t>
      </w:r>
      <w:proofErr w:type="gramEnd"/>
      <w:r>
        <w:rPr>
          <w:rFonts w:hint="eastAsia"/>
          <w:b/>
          <w:sz w:val="28"/>
          <w:szCs w:val="28"/>
        </w:rPr>
        <w:t>规则</w:t>
      </w:r>
    </w:p>
    <w:p w:rsidR="001C16C5" w:rsidRDefault="001C16C5" w:rsidP="001C16C5">
      <w:pPr>
        <w:spacing w:before="240" w:line="340" w:lineRule="exact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  <w:lang w:val="zh-CN"/>
        </w:rPr>
        <w:t>竞赛赛制</w:t>
      </w:r>
    </w:p>
    <w:p w:rsidR="001C16C5" w:rsidRDefault="001C16C5" w:rsidP="00C356E9">
      <w:pPr>
        <w:spacing w:before="240" w:line="340" w:lineRule="exact"/>
        <w:ind w:firstLineChars="200" w:firstLine="560"/>
        <w:rPr>
          <w:rFonts w:asci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每一场比赛打1</w:t>
      </w:r>
      <w:r w:rsidR="00C356E9">
        <w:rPr>
          <w:rFonts w:ascii="宋体" w:hAnsi="宋体" w:hint="eastAsia"/>
          <w:color w:val="000000"/>
          <w:sz w:val="28"/>
          <w:szCs w:val="28"/>
        </w:rPr>
        <w:t>局。一组选手同另</w:t>
      </w:r>
      <w:r>
        <w:rPr>
          <w:rFonts w:ascii="宋体" w:hAnsi="宋体" w:hint="eastAsia"/>
          <w:color w:val="000000"/>
          <w:sz w:val="28"/>
          <w:szCs w:val="28"/>
        </w:rPr>
        <w:t>一组选手交手一次为一局。每一局比赛打4副牌。每副牌固定庄家位置和所打级数6、7、8、9。第一副牌由东家坐庄打6，第二副牌由北家坐庄打7，第三副牌由西家坐庄打8，第四副牌由南家坐庄打9。每一场比赛共打4副牌，每位选手坐1</w:t>
      </w:r>
      <w:r w:rsidR="00CF721D">
        <w:rPr>
          <w:rFonts w:ascii="宋体" w:hAnsi="宋体" w:hint="eastAsia"/>
          <w:color w:val="000000"/>
          <w:sz w:val="28"/>
          <w:szCs w:val="28"/>
        </w:rPr>
        <w:t>次庄；如平局可</w:t>
      </w:r>
      <w:r w:rsidR="00C356E9">
        <w:rPr>
          <w:rFonts w:ascii="宋体" w:hAnsi="宋体" w:hint="eastAsia"/>
          <w:color w:val="000000"/>
          <w:sz w:val="28"/>
          <w:szCs w:val="28"/>
        </w:rPr>
        <w:t>按</w:t>
      </w:r>
      <w:r w:rsidR="00CF721D">
        <w:rPr>
          <w:rFonts w:ascii="宋体" w:hAnsi="宋体" w:hint="eastAsia"/>
          <w:color w:val="000000"/>
          <w:sz w:val="28"/>
          <w:szCs w:val="28"/>
        </w:rPr>
        <w:t>得分统计</w:t>
      </w:r>
      <w:r w:rsidR="00C356E9">
        <w:rPr>
          <w:rFonts w:ascii="宋体" w:hAnsi="宋体" w:hint="eastAsia"/>
          <w:color w:val="000000"/>
          <w:sz w:val="28"/>
          <w:szCs w:val="28"/>
        </w:rPr>
        <w:t>胜负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1C16C5" w:rsidRDefault="001C16C5" w:rsidP="001C16C5">
      <w:pPr>
        <w:spacing w:before="240" w:line="340" w:lineRule="exact"/>
        <w:ind w:firstLineChars="200" w:firstLine="562"/>
        <w:rPr>
          <w:rFonts w:asci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成绩计算</w:t>
      </w:r>
    </w:p>
    <w:p w:rsidR="001C16C5" w:rsidRDefault="001C16C5" w:rsidP="00DC31BD">
      <w:pPr>
        <w:spacing w:before="240" w:line="340" w:lineRule="exact"/>
        <w:ind w:firstLineChars="200" w:firstLine="560"/>
        <w:rPr>
          <w:rFonts w:asci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每副牌的比赛，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只记台下方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所得分数。以80分为标准，得够80分为胜，否则为负。胜方得1分，负方得</w:t>
      </w:r>
      <w:r>
        <w:rPr>
          <w:rFonts w:ascii="宋体" w:hint="eastAsia"/>
          <w:color w:val="000000"/>
          <w:sz w:val="28"/>
          <w:szCs w:val="28"/>
        </w:rPr>
        <w:t>0</w:t>
      </w:r>
      <w:r>
        <w:rPr>
          <w:rFonts w:ascii="宋体" w:hAnsi="宋体" w:hint="eastAsia"/>
          <w:color w:val="000000"/>
          <w:sz w:val="28"/>
          <w:szCs w:val="28"/>
        </w:rPr>
        <w:t>分。无论台下方得分多少，均与下副牌所打级数无关（如：本副牌东家坐庄打6，台下方得到160分，则记录台下方得1分，台上方得</w:t>
      </w:r>
      <w:r>
        <w:rPr>
          <w:rFonts w:ascii="宋体" w:hint="eastAsia"/>
          <w:color w:val="000000"/>
          <w:sz w:val="28"/>
          <w:szCs w:val="28"/>
        </w:rPr>
        <w:t>0</w:t>
      </w:r>
      <w:r>
        <w:rPr>
          <w:rFonts w:ascii="宋体" w:hAnsi="宋体" w:hint="eastAsia"/>
          <w:color w:val="000000"/>
          <w:sz w:val="28"/>
          <w:szCs w:val="28"/>
        </w:rPr>
        <w:t>分，下一副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牌依然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由北家坐庄打7）。</w:t>
      </w:r>
    </w:p>
    <w:p w:rsidR="001C16C5" w:rsidRDefault="001C16C5" w:rsidP="001C16C5">
      <w:pPr>
        <w:spacing w:before="240" w:line="3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二、比赛通则</w:t>
      </w:r>
    </w:p>
    <w:p w:rsidR="001C16C5" w:rsidRDefault="001C16C5" w:rsidP="001C16C5">
      <w:pPr>
        <w:spacing w:before="240" w:line="340" w:lineRule="exact"/>
        <w:ind w:firstLineChars="196" w:firstLine="551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对局人数</w:t>
      </w:r>
    </w:p>
    <w:p w:rsidR="001C16C5" w:rsidRDefault="001C16C5" w:rsidP="001C16C5">
      <w:pPr>
        <w:spacing w:before="240" w:line="340" w:lineRule="exact"/>
        <w:ind w:firstLineChars="196" w:firstLine="549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“双升”由两对选手组成牌局。一对选手由2人组成，分坐东西或南北。</w:t>
      </w:r>
    </w:p>
    <w:p w:rsidR="001C16C5" w:rsidRDefault="001C16C5" w:rsidP="001C16C5">
      <w:pPr>
        <w:spacing w:before="240" w:line="340" w:lineRule="exact"/>
        <w:ind w:firstLineChars="196" w:firstLine="551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牌的多少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比赛用两副扑克牌，共108张，4位选手各抓25张，余8张为底牌。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8张底牌供庄家更换。扣底牌采取暗扣法，底牌中分数不限。</w:t>
      </w:r>
    </w:p>
    <w:p w:rsidR="001C16C5" w:rsidRDefault="001C16C5" w:rsidP="001C16C5">
      <w:pPr>
        <w:spacing w:before="240" w:line="340" w:lineRule="exact"/>
        <w:ind w:firstLineChars="200" w:firstLine="562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牌的大小</w:t>
      </w:r>
    </w:p>
    <w:p w:rsidR="001C16C5" w:rsidRDefault="001C16C5" w:rsidP="001C16C5">
      <w:pPr>
        <w:spacing w:before="240" w:line="340" w:lineRule="exact"/>
        <w:ind w:firstLineChars="200" w:firstLine="562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单牌</w:t>
      </w:r>
      <w:r>
        <w:rPr>
          <w:rFonts w:ascii="宋体" w:hAnsi="宋体" w:hint="eastAsia"/>
          <w:color w:val="000000"/>
          <w:sz w:val="28"/>
          <w:szCs w:val="28"/>
        </w:rPr>
        <w:t>：每一张自然牌。大小顺序为：大王，小王，主级牌，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副级牌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，主牌花色A、K……2，副牌花色A、K……2，同样大小的牌先出为大。</w:t>
      </w:r>
    </w:p>
    <w:p w:rsidR="001C16C5" w:rsidRDefault="001C16C5" w:rsidP="001C16C5">
      <w:pPr>
        <w:spacing w:before="240" w:line="340" w:lineRule="exact"/>
        <w:ind w:firstLineChars="200" w:firstLine="562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对牌</w:t>
      </w:r>
      <w:r>
        <w:rPr>
          <w:rFonts w:ascii="宋体" w:hAnsi="宋体" w:hint="eastAsia"/>
          <w:color w:val="000000"/>
          <w:sz w:val="28"/>
          <w:szCs w:val="28"/>
        </w:rPr>
        <w:t>：两张花色及数字完全相同的牌。大小顺序为：大王，小王，主级牌，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副级牌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，主牌花色A、K……2，副牌花色A、K……2。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拖拉机</w:t>
      </w:r>
      <w:r>
        <w:rPr>
          <w:rFonts w:ascii="宋体" w:hAnsi="宋体" w:hint="eastAsia"/>
          <w:sz w:val="28"/>
          <w:szCs w:val="28"/>
        </w:rPr>
        <w:t>：有相邻逻辑关系的两连对（及以上连对）组成拖拉机。如对大王与对小王，对小王与对主级牌，对主级牌与任何花色对</w:t>
      </w:r>
      <w:proofErr w:type="gramStart"/>
      <w:r>
        <w:rPr>
          <w:rFonts w:ascii="宋体" w:hAnsi="宋体" w:hint="eastAsia"/>
          <w:sz w:val="28"/>
          <w:szCs w:val="28"/>
        </w:rPr>
        <w:t>副级牌</w:t>
      </w:r>
      <w:proofErr w:type="gramEnd"/>
      <w:r>
        <w:rPr>
          <w:rFonts w:ascii="宋体" w:hAnsi="宋体" w:hint="eastAsia"/>
          <w:sz w:val="28"/>
          <w:szCs w:val="28"/>
        </w:rPr>
        <w:t>，任何花色对</w:t>
      </w:r>
      <w:proofErr w:type="gramStart"/>
      <w:r>
        <w:rPr>
          <w:rFonts w:ascii="宋体" w:hAnsi="宋体" w:hint="eastAsia"/>
          <w:sz w:val="28"/>
          <w:szCs w:val="28"/>
        </w:rPr>
        <w:t>副级牌</w:t>
      </w:r>
      <w:proofErr w:type="gramEnd"/>
      <w:r>
        <w:rPr>
          <w:rFonts w:ascii="宋体" w:hAnsi="宋体" w:hint="eastAsia"/>
          <w:sz w:val="28"/>
          <w:szCs w:val="28"/>
        </w:rPr>
        <w:t>与主花色的对A……。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  缺口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牌构成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拖拉机。如打8时的9977（主副牌均构成），打6时的7755（主副牌均构成）；打无主时，对小王与任何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对级牌构成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拖拉机，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对级牌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与任何</w:t>
      </w:r>
      <w:r>
        <w:rPr>
          <w:rFonts w:ascii="宋体" w:hAnsi="宋体" w:hint="eastAsia"/>
          <w:sz w:val="28"/>
          <w:szCs w:val="28"/>
        </w:rPr>
        <w:t>副牌的对A不构成拖拉机；</w:t>
      </w:r>
      <w:proofErr w:type="gramStart"/>
      <w:r>
        <w:rPr>
          <w:rFonts w:ascii="宋体" w:hAnsi="宋体" w:hint="eastAsia"/>
          <w:sz w:val="28"/>
          <w:szCs w:val="28"/>
        </w:rPr>
        <w:t>平行级牌不</w:t>
      </w:r>
      <w:proofErr w:type="gramEnd"/>
      <w:r>
        <w:rPr>
          <w:rFonts w:ascii="宋体" w:hAnsi="宋体" w:hint="eastAsia"/>
          <w:sz w:val="28"/>
          <w:szCs w:val="28"/>
        </w:rPr>
        <w:t>构成拖拉机；AA22不构成拖拉机。</w:t>
      </w:r>
    </w:p>
    <w:p w:rsidR="001C16C5" w:rsidRDefault="001C16C5" w:rsidP="001C16C5">
      <w:pPr>
        <w:spacing w:before="240" w:line="340" w:lineRule="exact"/>
        <w:ind w:firstLineChars="196" w:firstLine="551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坐庄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每轮开始，</w:t>
      </w:r>
      <w:proofErr w:type="gramStart"/>
      <w:r>
        <w:rPr>
          <w:rFonts w:ascii="宋体" w:hAnsi="宋体" w:hint="eastAsia"/>
          <w:sz w:val="28"/>
          <w:szCs w:val="28"/>
        </w:rPr>
        <w:t>由东先坐庄</w:t>
      </w:r>
      <w:proofErr w:type="gramEnd"/>
      <w:r>
        <w:rPr>
          <w:rFonts w:ascii="宋体" w:hAnsi="宋体" w:hint="eastAsia"/>
          <w:sz w:val="28"/>
          <w:szCs w:val="28"/>
        </w:rPr>
        <w:t>（庄家洗牌，上家扳牌），然后按东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北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西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南的顺序轮流坐庄，所打级数规定为6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9</w:t>
      </w:r>
      <w:proofErr w:type="gramStart"/>
      <w:r>
        <w:rPr>
          <w:rFonts w:ascii="宋体" w:hAnsi="宋体" w:hint="eastAsia"/>
          <w:sz w:val="28"/>
          <w:szCs w:val="28"/>
        </w:rPr>
        <w:t>四个</w:t>
      </w:r>
      <w:proofErr w:type="gramEnd"/>
      <w:r>
        <w:rPr>
          <w:rFonts w:ascii="宋体" w:hAnsi="宋体" w:hint="eastAsia"/>
          <w:sz w:val="28"/>
          <w:szCs w:val="28"/>
        </w:rPr>
        <w:t>级别．</w:t>
      </w:r>
    </w:p>
    <w:p w:rsidR="001C16C5" w:rsidRDefault="001C16C5" w:rsidP="001C16C5">
      <w:pPr>
        <w:spacing w:before="240" w:line="340" w:lineRule="exact"/>
        <w:ind w:firstLineChars="196" w:firstLine="551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亮主牌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亮出的主牌应是打几时4门花色中的任何一张级牌。在其他选手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没有反牌之前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，先亮选手可用另一张相同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的级牌加固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对王牌可以直接亮无主</w:t>
      </w:r>
      <w:r>
        <w:rPr>
          <w:rFonts w:ascii="宋体" w:hAnsi="宋体" w:hint="eastAsia"/>
          <w:color w:val="000000"/>
          <w:sz w:val="28"/>
          <w:szCs w:val="28"/>
        </w:rPr>
        <w:t>，本副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牌其它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花色不能再反</w:t>
      </w:r>
      <w:r>
        <w:rPr>
          <w:rFonts w:ascii="宋体" w:hAnsi="宋体" w:hint="eastAsia"/>
          <w:color w:val="FF0000"/>
          <w:sz w:val="28"/>
          <w:szCs w:val="28"/>
        </w:rPr>
        <w:t>，</w:t>
      </w:r>
      <w:r>
        <w:rPr>
          <w:rFonts w:ascii="宋体" w:hAnsi="宋体" w:hint="eastAsia"/>
          <w:color w:val="000000"/>
          <w:sz w:val="28"/>
          <w:szCs w:val="28"/>
        </w:rPr>
        <w:t>对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王可以反</w:t>
      </w:r>
      <w:r>
        <w:rPr>
          <w:rFonts w:ascii="宋体" w:hAnsi="宋体" w:hint="eastAsia"/>
          <w:sz w:val="28"/>
          <w:szCs w:val="28"/>
        </w:rPr>
        <w:t>单级牌和</w:t>
      </w:r>
      <w:r>
        <w:rPr>
          <w:rFonts w:ascii="宋体" w:hAnsi="宋体" w:hint="eastAsia"/>
          <w:color w:val="000000"/>
          <w:sz w:val="28"/>
          <w:szCs w:val="28"/>
        </w:rPr>
        <w:t>对级牌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为无主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color w:val="000000"/>
          <w:sz w:val="28"/>
          <w:szCs w:val="28"/>
        </w:rPr>
        <w:t>对大王不能反对小王。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亮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主和反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主必须在庄家取底牌之前进行，否则无效并按违例处理。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一副牌抓牌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结束无人亮主牌，打无主。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亮主牌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不能自己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反自己．</w:t>
      </w:r>
    </w:p>
    <w:p w:rsidR="001C16C5" w:rsidRDefault="001C16C5" w:rsidP="001C16C5">
      <w:pPr>
        <w:spacing w:before="240" w:line="340" w:lineRule="exact"/>
        <w:ind w:firstLineChars="196" w:firstLine="551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跟（垫）牌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选手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首引或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领出，其他选手必须跟出相同花色、相同张数和相同牌型的牌。领出单张牌要跟单张牌；领出对牌，有对牌必须跟对牌，没有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对牌跟单张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牌；领出拖拉机必须跟拖拉机，没有拖拉机要跟对牌，没有对牌再跟单张牌；跟出某花色张数不足时，可任意垫牌。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  毙牌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选手领出副牌时，其他选手无此花色可以用主牌毙牌，如两位选手以上均无此花色时，后者可以超毙牌。</w:t>
      </w:r>
    </w:p>
    <w:p w:rsidR="001C16C5" w:rsidRDefault="001C16C5" w:rsidP="001C16C5">
      <w:pPr>
        <w:spacing w:before="240"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毙牌或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超毙牌，均应与原领出牌型完全一致</w:t>
      </w:r>
      <w:r>
        <w:rPr>
          <w:rFonts w:ascii="宋体" w:hAnsi="宋体" w:hint="eastAsia"/>
          <w:sz w:val="28"/>
          <w:szCs w:val="28"/>
        </w:rPr>
        <w:t>。</w:t>
      </w:r>
      <w:proofErr w:type="gramStart"/>
      <w:r>
        <w:rPr>
          <w:rFonts w:ascii="宋体" w:hAnsi="宋体" w:hint="eastAsia"/>
          <w:sz w:val="28"/>
          <w:szCs w:val="28"/>
        </w:rPr>
        <w:t>即毙单牌</w:t>
      </w:r>
      <w:proofErr w:type="gramEnd"/>
      <w:r>
        <w:rPr>
          <w:rFonts w:ascii="宋体" w:hAnsi="宋体" w:hint="eastAsia"/>
          <w:sz w:val="28"/>
          <w:szCs w:val="28"/>
        </w:rPr>
        <w:t>要用单牌；</w:t>
      </w:r>
      <w:proofErr w:type="gramStart"/>
      <w:r>
        <w:rPr>
          <w:rFonts w:ascii="宋体" w:hAnsi="宋体" w:hint="eastAsia"/>
          <w:sz w:val="28"/>
          <w:szCs w:val="28"/>
        </w:rPr>
        <w:t>毙对牌</w:t>
      </w:r>
      <w:proofErr w:type="gramEnd"/>
      <w:r>
        <w:rPr>
          <w:rFonts w:ascii="宋体" w:hAnsi="宋体" w:hint="eastAsia"/>
          <w:sz w:val="28"/>
          <w:szCs w:val="28"/>
        </w:rPr>
        <w:t>须用对牌；</w:t>
      </w:r>
      <w:proofErr w:type="gramStart"/>
      <w:r>
        <w:rPr>
          <w:rFonts w:ascii="宋体" w:hAnsi="宋体" w:hint="eastAsia"/>
          <w:sz w:val="28"/>
          <w:szCs w:val="28"/>
        </w:rPr>
        <w:t>毙</w:t>
      </w:r>
      <w:proofErr w:type="gramEnd"/>
      <w:r>
        <w:rPr>
          <w:rFonts w:ascii="宋体" w:hAnsi="宋体" w:hint="eastAsia"/>
          <w:sz w:val="28"/>
          <w:szCs w:val="28"/>
        </w:rPr>
        <w:t>拖拉机须用拖拉机。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  <w:lang w:val="zh-CN"/>
        </w:rPr>
      </w:pPr>
      <w:r>
        <w:rPr>
          <w:rFonts w:ascii="宋体" w:hAnsi="宋体" w:hint="eastAsia"/>
          <w:color w:val="000000"/>
          <w:sz w:val="28"/>
          <w:szCs w:val="28"/>
        </w:rPr>
        <w:t>超毙单张组合牌，按单张大牌计；超毙含有对牌的组合牌，按对牌计；超毙含有拖拉机的组合牌，按拖拉机计；超毙含有多对牌的组合牌时，按最大一对计。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甩牌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cs="MS Gothic" w:hint="eastAsia"/>
          <w:sz w:val="28"/>
          <w:szCs w:val="28"/>
          <w:lang w:val="zh-CN"/>
        </w:rPr>
        <w:t>单牌、对牌、拖拉机等均为大牌的组合牌为甩牌，可作一手牌甩</w:t>
      </w:r>
      <w:r>
        <w:rPr>
          <w:rFonts w:ascii="宋体" w:hAnsi="宋体" w:cs="MS Gothic" w:hint="eastAsia"/>
          <w:sz w:val="28"/>
          <w:szCs w:val="28"/>
          <w:lang w:val="zh-CN"/>
        </w:rPr>
        <w:lastRenderedPageBreak/>
        <w:t>出，也可不分大小多次甩出。如其他选手有大的牌，甩牌不成立。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196" w:firstLine="551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bookmarkStart w:id="0" w:name="_Toc202457049"/>
      <w:bookmarkStart w:id="1" w:name="_Toc186903350"/>
      <w:bookmarkStart w:id="2" w:name="_Toc185301517"/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抠底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主牌和副牌均可以抠底。底牌分数计算：单张抠底，底牌分数乘以2；甩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牌抠底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，底牌分数乘以3；对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牌抠底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底牌分数乘以4；两连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对抠底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底牌分数乘以8</w:t>
      </w:r>
      <w:bookmarkEnd w:id="0"/>
      <w:bookmarkEnd w:id="1"/>
      <w:bookmarkEnd w:id="2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。依此类推。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抠底为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组合牌时，含拖拉机按拖拉机计，含对牌按对牌计，其余按单张计。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甩牌只适用于副牌，主牌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无甩牌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196" w:firstLine="551"/>
        <w:rPr>
          <w:rFonts w:ascii="宋体" w:hAnsi="宋体" w:cs="MS Gothic" w:hint="eastAsia"/>
          <w:b/>
          <w:color w:val="FF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约定信号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比赛允许选手使用一种信号牌传递信息。即有另一张Ａ的信号牌统一使用8、9、Ｊ、Ｑ，其它信号不得使用．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196" w:firstLine="551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出牌规定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每一次出牌，选手须从自己手中抽出牌张，牌面向上竖放在本人面前桌面规定的区域，并全部显示给其他选手。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每一圈出牌之后，选手</w:t>
      </w:r>
      <w:proofErr w:type="gramStart"/>
      <w:r>
        <w:rPr>
          <w:rFonts w:ascii="宋体" w:hAnsi="宋体" w:hint="eastAsia"/>
          <w:sz w:val="28"/>
          <w:szCs w:val="28"/>
        </w:rPr>
        <w:t>待其它</w:t>
      </w:r>
      <w:proofErr w:type="gramEnd"/>
      <w:r>
        <w:rPr>
          <w:rFonts w:ascii="宋体" w:hAnsi="宋体" w:hint="eastAsia"/>
          <w:sz w:val="28"/>
          <w:szCs w:val="28"/>
        </w:rPr>
        <w:t>选手全部看过之后，将自己出过的牌牌面向下横扣在本人面前的桌上，并不得随意移动和打乱牌序。</w:t>
      </w:r>
      <w:proofErr w:type="gramStart"/>
      <w:r>
        <w:rPr>
          <w:rFonts w:ascii="宋体" w:hAnsi="宋体" w:hint="eastAsia"/>
          <w:sz w:val="28"/>
          <w:szCs w:val="28"/>
        </w:rPr>
        <w:t>防家拣</w:t>
      </w:r>
      <w:proofErr w:type="gramEnd"/>
      <w:r>
        <w:rPr>
          <w:rFonts w:ascii="宋体" w:hAnsi="宋体" w:hint="eastAsia"/>
          <w:sz w:val="28"/>
          <w:szCs w:val="28"/>
        </w:rPr>
        <w:t>的分</w:t>
      </w:r>
      <w:proofErr w:type="gramStart"/>
      <w:r>
        <w:rPr>
          <w:rFonts w:ascii="宋体" w:hAnsi="宋体" w:hint="eastAsia"/>
          <w:sz w:val="28"/>
          <w:szCs w:val="28"/>
        </w:rPr>
        <w:t>按牌序牌面</w:t>
      </w:r>
      <w:proofErr w:type="gramEnd"/>
      <w:r>
        <w:rPr>
          <w:rFonts w:ascii="宋体" w:hAnsi="宋体" w:hint="eastAsia"/>
          <w:sz w:val="28"/>
          <w:szCs w:val="28"/>
        </w:rPr>
        <w:t>向上放在各选手</w:t>
      </w:r>
      <w:proofErr w:type="gramStart"/>
      <w:r>
        <w:rPr>
          <w:rFonts w:ascii="宋体" w:hAnsi="宋体" w:hint="eastAsia"/>
          <w:sz w:val="28"/>
          <w:szCs w:val="28"/>
        </w:rPr>
        <w:t>的弃牌中间</w:t>
      </w:r>
      <w:proofErr w:type="gramEnd"/>
      <w:r>
        <w:rPr>
          <w:rFonts w:ascii="宋体" w:hAnsi="宋体" w:hint="eastAsia"/>
          <w:sz w:val="28"/>
          <w:szCs w:val="28"/>
        </w:rPr>
        <w:t>。除本圈外，选手不得翻查出过的牌。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打出的合法牌张一旦亮明便不得收回。一手牌为多张牌时应一次打出，庄家扣底牌应一次扣完．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跟出牌为多种花色时，应按照黑桃＼红桃＼梅花＼方块顺序＼大小顺序和主牌副牌顺序一次性跟出．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一家领出后，其他三家按逆时针顺序依次出牌，不得越序抢出，也不得拖延出牌时间。庄家扣牌的时间为60秒。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首引和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领出的时间为20秒，跟（垫）牌的时间为10秒。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一副牌开始比赛前，每位选手应仔细清点自己的牌数，避免发生张数错误，</w:t>
      </w:r>
      <w:r>
        <w:rPr>
          <w:rFonts w:ascii="宋体" w:hAnsi="宋体" w:hint="eastAsia"/>
          <w:sz w:val="28"/>
          <w:szCs w:val="28"/>
        </w:rPr>
        <w:t>防止因不查牌张数而造成错误。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rPr>
          <w:rFonts w:ascii="宋体" w:hAnsi="宋体" w:cs="MS Gothic" w:hint="eastAsia"/>
          <w:b/>
          <w:sz w:val="28"/>
          <w:szCs w:val="28"/>
          <w:lang w:val="zh-CN"/>
        </w:rPr>
      </w:pPr>
      <w:r>
        <w:rPr>
          <w:rFonts w:ascii="宋体" w:hAnsi="宋体" w:cs="MS Gothic" w:hint="eastAsia"/>
          <w:b/>
          <w:sz w:val="28"/>
          <w:szCs w:val="28"/>
          <w:lang w:val="zh-CN"/>
        </w:rPr>
        <w:t>三、比赛罚则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为了保证比赛公平公正进行，将对违规违例行为进行处罚。判罚形式有：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b/>
          <w:sz w:val="28"/>
          <w:szCs w:val="28"/>
          <w:lang w:val="zh-CN"/>
        </w:rPr>
        <w:lastRenderedPageBreak/>
        <w:t>警  告：</w:t>
      </w:r>
      <w:r>
        <w:rPr>
          <w:rFonts w:ascii="宋体" w:hAnsi="宋体" w:cs="MS Gothic" w:hint="eastAsia"/>
          <w:sz w:val="28"/>
          <w:szCs w:val="28"/>
          <w:lang w:val="zh-CN"/>
        </w:rPr>
        <w:t>每警告一次罚10分．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罚  分：</w:t>
      </w: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根据情况罚10—70分不等。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判弃权：</w:t>
      </w:r>
      <w:r>
        <w:rPr>
          <w:rFonts w:ascii="宋体" w:hAnsi="宋体" w:cs="MS Gothic" w:hint="eastAsia"/>
          <w:sz w:val="28"/>
          <w:szCs w:val="28"/>
          <w:lang w:val="zh-CN"/>
        </w:rPr>
        <w:t>判一轮比赛弃权。</w:t>
      </w:r>
      <w:proofErr w:type="gramStart"/>
      <w:r>
        <w:rPr>
          <w:rFonts w:ascii="宋体" w:hAnsi="宋体" w:cs="MS Gothic" w:hint="eastAsia"/>
          <w:sz w:val="28"/>
          <w:szCs w:val="28"/>
          <w:lang w:val="zh-CN"/>
        </w:rPr>
        <w:t>过错方记0分</w:t>
      </w:r>
      <w:proofErr w:type="gramEnd"/>
      <w:r>
        <w:rPr>
          <w:rFonts w:ascii="宋体" w:hAnsi="宋体" w:cs="MS Gothic" w:hint="eastAsia"/>
          <w:sz w:val="28"/>
          <w:szCs w:val="28"/>
          <w:lang w:val="zh-CN"/>
        </w:rPr>
        <w:t>，对手记2分。1个极差。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FF0000"/>
          <w:sz w:val="28"/>
          <w:szCs w:val="28"/>
          <w:u w:val="single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判  负</w:t>
      </w:r>
      <w:r>
        <w:rPr>
          <w:rFonts w:ascii="宋体" w:hAnsi="宋体" w:cs="MS Gothic" w:hint="eastAsia"/>
          <w:b/>
          <w:sz w:val="28"/>
          <w:szCs w:val="28"/>
          <w:lang w:val="zh-CN"/>
        </w:rPr>
        <w:t>：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过错方减80分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或非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过错方加80分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，</w:t>
      </w:r>
      <w:r>
        <w:rPr>
          <w:rFonts w:ascii="宋体" w:hAnsi="宋体" w:cs="MS Gothic" w:hint="eastAsia"/>
          <w:sz w:val="28"/>
          <w:szCs w:val="28"/>
          <w:lang w:val="zh-CN"/>
        </w:rPr>
        <w:t>本副牌继续打完，所得分数有效，</w:t>
      </w: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下一副牌由非过错方坐庄。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停  赛：</w:t>
      </w: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对于有意违规或不服从裁判的选手，可停赛一场至N场。对严重违规的有权取消其比赛资格。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迟  到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在每轮比赛前，以裁判长宣布比赛开始计，迟到5分钟判弃权。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越序抓（出）牌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越过上一家或多家抓（出）牌为越序抓（出）牌。越序抓（出）牌，每张罚10分。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多牌少牌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抓牌过程中或取底牌前发现多牌少牌，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少牌者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从多牌者手中任意抽取所少牌张，抓牌有效；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庄家负有拦底牌的责任。底牌张数不符，罚庄家10分；庄家多取底牌，每多一张罚10分；并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由防家一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人抽庄家牌给少牌者。底牌少时，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防家任意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退牌，庄家对家的牌由其下家抽取。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比赛过程中发现多牌少牌，每一张罚过错方10分。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比赛结束时发现多牌少牌，庄家必须下台，此后按加减40分执行。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出错牌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亮错牌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：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亮错级牌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或反主错误，每张罚10分，本副牌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过错方两选手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无权再亮主或反主。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FF0000"/>
          <w:sz w:val="28"/>
          <w:szCs w:val="28"/>
          <w:u w:val="single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跟错牌、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垫错牌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、错毙牌，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每错一张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罚10分。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甩错牌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，每被挡一张罚10分，其余按暴露张处理，挡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牌选手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必须当时即指出所挡牌型。经处罚后，甩牌者继续领出被挡的最小牌。如其中有单张或对牌多种被挡，由其下家指定其中的一种牌型出牌。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暴露张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FF0000"/>
          <w:sz w:val="28"/>
          <w:szCs w:val="28"/>
          <w:u w:val="single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lastRenderedPageBreak/>
        <w:t>在抓牌或行牌过程中，将牌面在不该显示时显示为暴露张。一般每张罚10分。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藏张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应出未出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的牌过圈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为藏张。当圈出牌发现的，每张罚10分，比赛继续；于下一圈出牌后发现的，每一张罚20分。第三圈至比赛结束发现的罚40分，严重的判过错方负。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传递非法信息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凡不经过合法约定，如利用异常表情、动作、手势、眼神、声音、牌张摆向或扣牌张数等约定之外的牌张等为非法信息。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发现使用非法信息的，每次给予20分以上直至判负的处罚。无道理出牌和扣底牌，一经发现，判过错方负。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b/>
          <w:color w:val="000000"/>
          <w:sz w:val="28"/>
          <w:szCs w:val="28"/>
          <w:lang w:val="zh-CN"/>
        </w:rPr>
        <w:t>拖延比赛时间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在行牌过程中，超过规定出牌时间，裁判员有权进行警告和给予10分以上的罚分。对于胜算较大，在比赛中有意拖延时间的选手，亦可警告和罚分。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color w:val="000000"/>
          <w:sz w:val="28"/>
          <w:szCs w:val="28"/>
          <w:lang w:val="zh-CN"/>
        </w:rPr>
      </w:pP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2"/>
        <w:rPr>
          <w:rFonts w:ascii="宋体" w:hAnsi="宋体" w:cs="MS Gothic" w:hint="eastAsia"/>
          <w:b/>
          <w:sz w:val="28"/>
          <w:szCs w:val="28"/>
          <w:lang w:val="zh-CN"/>
        </w:rPr>
      </w:pPr>
      <w:r>
        <w:rPr>
          <w:rFonts w:ascii="宋体" w:hAnsi="宋体" w:cs="MS Gothic" w:hint="eastAsia"/>
          <w:b/>
          <w:sz w:val="28"/>
          <w:szCs w:val="28"/>
          <w:lang w:val="zh-CN"/>
        </w:rPr>
        <w:t>不按大小顺序甩牌、跟牌、毙牌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200" w:firstLine="560"/>
        <w:rPr>
          <w:rFonts w:ascii="宋体" w:hAnsi="宋体" w:cs="MS Gothic" w:hint="eastAsia"/>
          <w:sz w:val="28"/>
          <w:szCs w:val="28"/>
          <w:lang w:val="zh-CN"/>
        </w:rPr>
      </w:pPr>
      <w:r>
        <w:rPr>
          <w:rFonts w:ascii="宋体" w:hAnsi="宋体" w:cs="MS Gothic" w:hint="eastAsia"/>
          <w:sz w:val="28"/>
          <w:szCs w:val="28"/>
          <w:lang w:val="zh-CN"/>
        </w:rPr>
        <w:t>原则上每次扣10分，严重者可视为非法信息的传递，判负。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Chars="450" w:firstLine="1446"/>
        <w:rPr>
          <w:rFonts w:ascii="宋体" w:hAnsi="宋体" w:cs="MS Gothic" w:hint="eastAsia"/>
          <w:b/>
          <w:color w:val="000000"/>
          <w:sz w:val="32"/>
          <w:szCs w:val="32"/>
          <w:lang w:val="zh-CN"/>
        </w:rPr>
      </w:pPr>
      <w:r>
        <w:rPr>
          <w:rFonts w:ascii="宋体" w:hAnsi="宋体" w:cs="MS Gothic" w:hint="eastAsia"/>
          <w:b/>
          <w:color w:val="000000"/>
          <w:sz w:val="32"/>
          <w:szCs w:val="32"/>
          <w:lang w:val="zh-CN"/>
        </w:rPr>
        <w:t>参　赛　须　知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="552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1、明确比赛的指导思想．＂我升级，我开心＂。鉴于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扑克双升具备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很大偶然性的特点，应处理好娱乐性和竞技性的关系，参赛队及各位选手要本着参与第一，成绩第二的理念参加比赛，反对只讲成绩不讲其它的错误言行．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="552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2、参赛选手应自觉遵纪守法，听从指挥，服从管理，讲秩序，讲道德，讲风格，文明参赛。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="552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3、参赛选手、裁判员、工作人员必须凭参赛证、工作证和</w:t>
      </w:r>
      <w:proofErr w:type="gramStart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裁判证</w:t>
      </w:r>
      <w:proofErr w:type="gramEnd"/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等进入赛场，无证件者不准随便进入比赛场地</w:t>
      </w:r>
      <w:r>
        <w:rPr>
          <w:rFonts w:ascii="宋体" w:hAnsi="宋体" w:hint="eastAsia"/>
          <w:sz w:val="28"/>
          <w:szCs w:val="28"/>
        </w:rPr>
        <w:t>。</w:t>
      </w:r>
    </w:p>
    <w:p w:rsidR="001C16C5" w:rsidRDefault="001C16C5" w:rsidP="001C16C5">
      <w:pPr>
        <w:autoSpaceDE w:val="0"/>
        <w:autoSpaceDN w:val="0"/>
        <w:adjustRightInd w:val="0"/>
        <w:spacing w:before="240" w:line="340" w:lineRule="exact"/>
        <w:ind w:firstLine="552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4、与赛人员应尽量少带东西入场，不准携带有毒有害物品，不得携带与比赛无关的物品，不得使用通讯工具</w:t>
      </w:r>
      <w:r>
        <w:rPr>
          <w:rFonts w:ascii="宋体" w:hAnsi="宋体" w:hint="eastAsia"/>
          <w:sz w:val="28"/>
          <w:szCs w:val="28"/>
        </w:rPr>
        <w:t>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lastRenderedPageBreak/>
        <w:t>5、赛场内禁止大声说话，比赛中不准做无关语言交流，禁止吸烟，禁止随地吐痰和乱扔杂物，参赛选手</w:t>
      </w:r>
      <w:r>
        <w:rPr>
          <w:rFonts w:ascii="宋体" w:hAnsi="宋体" w:hint="eastAsia"/>
          <w:sz w:val="28"/>
          <w:szCs w:val="28"/>
        </w:rPr>
        <w:t>须着装整洁。．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宋体" w:hAnsi="宋体" w:cs="MS Gothic" w:hint="eastAsia"/>
          <w:color w:val="000000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参赛选手必须身体健康，无不能承受比赛压力的隐形疾病．若在比赛中发现身体不适，立即申请进行换人。否则，发生意外，责任自负。</w:t>
      </w:r>
    </w:p>
    <w:p w:rsidR="001C16C5" w:rsidRDefault="001C16C5" w:rsidP="001C16C5">
      <w:pPr>
        <w:spacing w:before="240" w:line="34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cs="MS Gothic" w:hint="eastAsia"/>
          <w:color w:val="000000"/>
          <w:sz w:val="28"/>
          <w:szCs w:val="28"/>
          <w:lang w:val="zh-CN"/>
        </w:rPr>
        <w:t>、</w:t>
      </w:r>
      <w:r>
        <w:rPr>
          <w:rFonts w:ascii="宋体" w:hAnsi="宋体" w:hint="eastAsia"/>
          <w:sz w:val="28"/>
          <w:szCs w:val="28"/>
        </w:rPr>
        <w:t>本着“友谊第一，重在参与”的原则，比赛中要尊重对手，尊重裁判，互相谦让，和谐比赛。如出现罢赛、打架斗殴、辱骂对方或裁判等不文明现象，大赛组委会将予以严肃处理，情节严重者将移交公安部门。</w:t>
      </w:r>
    </w:p>
    <w:p w:rsidR="001C16C5" w:rsidRDefault="001C16C5" w:rsidP="001C16C5">
      <w:pPr>
        <w:rPr>
          <w:rFonts w:hint="eastAsia"/>
        </w:rPr>
      </w:pPr>
    </w:p>
    <w:p w:rsidR="000F056E" w:rsidRPr="001C16C5" w:rsidRDefault="00DC31BD">
      <w:pPr>
        <w:rPr>
          <w:rFonts w:hint="eastAsia"/>
        </w:rPr>
      </w:pPr>
    </w:p>
    <w:sectPr w:rsidR="000F056E" w:rsidRPr="001C16C5" w:rsidSect="00314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16C5"/>
    <w:rsid w:val="001C16C5"/>
    <w:rsid w:val="003143FA"/>
    <w:rsid w:val="004E5A29"/>
    <w:rsid w:val="00947297"/>
    <w:rsid w:val="00C356E9"/>
    <w:rsid w:val="00CF721D"/>
    <w:rsid w:val="00DC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492</Words>
  <Characters>2811</Characters>
  <Application>Microsoft Office Word</Application>
  <DocSecurity>0</DocSecurity>
  <Lines>23</Lines>
  <Paragraphs>6</Paragraphs>
  <ScaleCrop>false</ScaleCrop>
  <Company>BFSU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北京外国语大学</dc:creator>
  <cp:lastModifiedBy>北京外国语大学</cp:lastModifiedBy>
  <cp:revision>1</cp:revision>
  <dcterms:created xsi:type="dcterms:W3CDTF">2015-09-29T02:53:00Z</dcterms:created>
  <dcterms:modified xsi:type="dcterms:W3CDTF">2015-09-29T03:06:00Z</dcterms:modified>
</cp:coreProperties>
</file>